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1B2" w:rsidRPr="005B31B2" w:rsidRDefault="005B31B2" w:rsidP="005B31B2">
      <w:pPr>
        <w:suppressAutoHyphens/>
        <w:spacing w:after="0" w:line="276" w:lineRule="auto"/>
        <w:jc w:val="center"/>
        <w:rPr>
          <w:rFonts w:ascii="Times New Roman" w:eastAsia="Times New Roman" w:hAnsi="Times New Roman" w:cs="Times New Roman"/>
          <w:b/>
          <w:sz w:val="28"/>
          <w:szCs w:val="28"/>
          <w:lang w:eastAsia="ru-RU"/>
        </w:rPr>
      </w:pPr>
      <w:r w:rsidRPr="005B31B2">
        <w:rPr>
          <w:rFonts w:ascii="Times New Roman" w:eastAsia="Times New Roman" w:hAnsi="Times New Roman" w:cs="Times New Roman"/>
          <w:b/>
          <w:sz w:val="28"/>
          <w:szCs w:val="28"/>
          <w:lang w:eastAsia="ru-RU"/>
        </w:rPr>
        <w:t>Статья «Роль дидактической игры в развитии умственных и психических процессов детей старшего дошкольного возраста»</w:t>
      </w:r>
    </w:p>
    <w:p w:rsidR="005B31B2" w:rsidRPr="005B31B2" w:rsidRDefault="005B31B2" w:rsidP="005B31B2">
      <w:pPr>
        <w:suppressAutoHyphens/>
        <w:spacing w:after="0" w:line="276" w:lineRule="auto"/>
        <w:ind w:firstLine="709"/>
        <w:jc w:val="both"/>
        <w:rPr>
          <w:rFonts w:ascii="Times New Roman" w:eastAsia="Times New Roman" w:hAnsi="Times New Roman" w:cs="Times New Roman"/>
          <w:sz w:val="28"/>
          <w:szCs w:val="28"/>
          <w:lang w:eastAsia="ru-RU"/>
        </w:rPr>
      </w:pPr>
    </w:p>
    <w:p w:rsidR="005B31B2" w:rsidRPr="005B31B2" w:rsidRDefault="005B31B2" w:rsidP="005B31B2">
      <w:pPr>
        <w:suppressAutoHyphens/>
        <w:spacing w:after="200" w:line="276" w:lineRule="auto"/>
        <w:ind w:firstLine="709"/>
        <w:jc w:val="both"/>
        <w:rPr>
          <w:rFonts w:ascii="Times New Roman" w:eastAsia="Calibri" w:hAnsi="Times New Roman" w:cs="Times New Roman"/>
          <w:sz w:val="28"/>
          <w:szCs w:val="28"/>
        </w:rPr>
      </w:pPr>
      <w:r w:rsidRPr="005B31B2">
        <w:rPr>
          <w:rFonts w:ascii="Times New Roman" w:eastAsia="Calibri" w:hAnsi="Times New Roman" w:cs="Times New Roman"/>
          <w:sz w:val="28"/>
          <w:szCs w:val="28"/>
        </w:rPr>
        <w:t xml:space="preserve">Огромная роль в развитии и воспитании ребенка принадлежит игре – важнейшему виду детской деятельности. Она является эффективным средством формирования личности дошкольника, его морально-волевых качеств, в игре реализуется потребность воздействия на мир. Игра – это не только удовольствие и радость для ребенка, что само по себе очень важно. С ее помощью можно развивать внимание, память, мышление, воображение малыша, то есть те качества, которые необходимы для дальнейшей жизни. Играя, ребенок может приобретать новые знания, умения, навыки, развивать способности, подчас не догадываясь об этом. </w:t>
      </w:r>
    </w:p>
    <w:p w:rsidR="005B31B2" w:rsidRPr="005B31B2" w:rsidRDefault="005B31B2" w:rsidP="005B31B2">
      <w:pPr>
        <w:suppressAutoHyphens/>
        <w:spacing w:after="200" w:line="276" w:lineRule="auto"/>
        <w:ind w:firstLine="709"/>
        <w:jc w:val="both"/>
        <w:rPr>
          <w:rFonts w:ascii="Times New Roman" w:eastAsia="Calibri" w:hAnsi="Times New Roman" w:cs="Times New Roman"/>
          <w:sz w:val="28"/>
          <w:szCs w:val="28"/>
        </w:rPr>
      </w:pPr>
      <w:r w:rsidRPr="005B31B2">
        <w:rPr>
          <w:rFonts w:ascii="Times New Roman" w:eastAsia="Calibri" w:hAnsi="Times New Roman" w:cs="Times New Roman"/>
          <w:sz w:val="28"/>
          <w:szCs w:val="28"/>
        </w:rPr>
        <w:t xml:space="preserve">Л.С. Выготский, А.В. Запорожец, А.Н. Леонтьев, А.А. </w:t>
      </w:r>
      <w:proofErr w:type="spellStart"/>
      <w:r w:rsidRPr="005B31B2">
        <w:rPr>
          <w:rFonts w:ascii="Times New Roman" w:eastAsia="Calibri" w:hAnsi="Times New Roman" w:cs="Times New Roman"/>
          <w:sz w:val="28"/>
          <w:szCs w:val="28"/>
        </w:rPr>
        <w:t>Люблинская</w:t>
      </w:r>
      <w:proofErr w:type="spellEnd"/>
      <w:r w:rsidRPr="005B31B2">
        <w:rPr>
          <w:rFonts w:ascii="Times New Roman" w:eastAsia="Calibri" w:hAnsi="Times New Roman" w:cs="Times New Roman"/>
          <w:sz w:val="28"/>
          <w:szCs w:val="28"/>
        </w:rPr>
        <w:t xml:space="preserve">, С.Л. Рубинштейн, Д.Б. </w:t>
      </w:r>
      <w:proofErr w:type="spellStart"/>
      <w:r w:rsidRPr="005B31B2">
        <w:rPr>
          <w:rFonts w:ascii="Times New Roman" w:eastAsia="Calibri" w:hAnsi="Times New Roman" w:cs="Times New Roman"/>
          <w:sz w:val="28"/>
          <w:szCs w:val="28"/>
        </w:rPr>
        <w:t>Эльконин</w:t>
      </w:r>
      <w:proofErr w:type="spellEnd"/>
      <w:r w:rsidRPr="005B31B2">
        <w:rPr>
          <w:rFonts w:ascii="Times New Roman" w:eastAsia="Calibri" w:hAnsi="Times New Roman" w:cs="Times New Roman"/>
          <w:sz w:val="28"/>
          <w:szCs w:val="28"/>
        </w:rPr>
        <w:t xml:space="preserve"> считают игру ведущей деятельностью в дошкольном возрасте, благодаря которой в психике ребенка происходят значительные изменения, формируются качества, подготовляющие переход к новой, высшей стадии развития. Рассматривая </w:t>
      </w:r>
      <w:proofErr w:type="gramStart"/>
      <w:r w:rsidRPr="005B31B2">
        <w:rPr>
          <w:rFonts w:ascii="Times New Roman" w:eastAsia="Calibri" w:hAnsi="Times New Roman" w:cs="Times New Roman"/>
          <w:sz w:val="28"/>
          <w:szCs w:val="28"/>
        </w:rPr>
        <w:t>игры  направленные</w:t>
      </w:r>
      <w:proofErr w:type="gramEnd"/>
      <w:r w:rsidRPr="005B31B2">
        <w:rPr>
          <w:rFonts w:ascii="Times New Roman" w:eastAsia="Calibri" w:hAnsi="Times New Roman" w:cs="Times New Roman"/>
          <w:sz w:val="28"/>
          <w:szCs w:val="28"/>
        </w:rPr>
        <w:t xml:space="preserve"> на умственное развитие ребенка-дошкольника, их  можно разделить на относительно самостоятельные группы. Это игры, развивающие восприятие, внимание, память, мышление и творческие способности.</w:t>
      </w:r>
    </w:p>
    <w:p w:rsidR="005B31B2" w:rsidRPr="005B31B2" w:rsidRDefault="005B31B2" w:rsidP="005B31B2">
      <w:pPr>
        <w:suppressAutoHyphens/>
        <w:spacing w:after="0" w:line="276" w:lineRule="auto"/>
        <w:ind w:firstLine="709"/>
        <w:jc w:val="both"/>
        <w:rPr>
          <w:rFonts w:ascii="Times New Roman" w:eastAsia="Times New Roman" w:hAnsi="Times New Roman" w:cs="Times New Roman"/>
          <w:sz w:val="28"/>
          <w:szCs w:val="28"/>
          <w:lang w:eastAsia="ru-RU"/>
        </w:rPr>
      </w:pPr>
      <w:r w:rsidRPr="005B31B2">
        <w:rPr>
          <w:rFonts w:ascii="Times New Roman" w:eastAsia="Times New Roman" w:hAnsi="Times New Roman" w:cs="Times New Roman"/>
          <w:sz w:val="28"/>
          <w:szCs w:val="28"/>
          <w:lang w:eastAsia="ru-RU"/>
        </w:rPr>
        <w:t>Игры, направленные на развитие восприятия, формируют у ребенка умение анализировать предметы по таким признакам, как цвет, форма и величина. К концу дошкольного возраста дети могут свободно ориентироваться в 7 цветах спектра, различать их оттенки по насыщенности и цветовому тону. Они должны знать основные геометрические формы (круг, овал, квадрат, прямоугольник и треугольник), уметь подбирать по образцу или по названию предметы определенной формы. Знание такого признака предмета, как величина, выражается в том, что ребенок может расположить 8–10 палочек, кружков или других одинаковых предметов разной величины в порядке ее убывания или возрастания, назвать основные градации величины предметов по 3 измерениям (длина, ширина, высота).</w:t>
      </w:r>
    </w:p>
    <w:p w:rsidR="005B31B2" w:rsidRPr="005B31B2" w:rsidRDefault="005B31B2" w:rsidP="005B31B2">
      <w:pPr>
        <w:suppressAutoHyphens/>
        <w:spacing w:after="0" w:line="276" w:lineRule="auto"/>
        <w:ind w:firstLine="709"/>
        <w:jc w:val="both"/>
        <w:rPr>
          <w:rFonts w:ascii="Times New Roman" w:eastAsia="Times New Roman" w:hAnsi="Times New Roman" w:cs="Times New Roman"/>
          <w:sz w:val="28"/>
          <w:szCs w:val="28"/>
          <w:lang w:eastAsia="ru-RU"/>
        </w:rPr>
      </w:pPr>
      <w:r w:rsidRPr="005B31B2">
        <w:rPr>
          <w:rFonts w:ascii="Times New Roman" w:eastAsia="Times New Roman" w:hAnsi="Times New Roman" w:cs="Times New Roman"/>
          <w:sz w:val="28"/>
          <w:szCs w:val="28"/>
          <w:lang w:eastAsia="ru-RU"/>
        </w:rPr>
        <w:t>Следующая группа игр направлена на развитие внимания. Предлагаемые игры формируют у ребенка умение сосредоточиваться на определенных сторонах и явлениях действительности. (Без сосредоточения невозможно выполнить любую, даже самую простую работу.)</w:t>
      </w:r>
    </w:p>
    <w:p w:rsidR="005B31B2" w:rsidRPr="005B31B2" w:rsidRDefault="005B31B2" w:rsidP="005B31B2">
      <w:pPr>
        <w:suppressAutoHyphens/>
        <w:spacing w:after="200" w:line="276" w:lineRule="auto"/>
        <w:ind w:firstLine="709"/>
        <w:jc w:val="both"/>
        <w:rPr>
          <w:rFonts w:ascii="Times New Roman" w:eastAsia="Calibri" w:hAnsi="Times New Roman" w:cs="Times New Roman"/>
          <w:sz w:val="28"/>
          <w:szCs w:val="28"/>
        </w:rPr>
      </w:pPr>
      <w:r w:rsidRPr="005B31B2">
        <w:rPr>
          <w:rFonts w:ascii="Times New Roman" w:eastAsia="Calibri" w:hAnsi="Times New Roman" w:cs="Times New Roman"/>
          <w:sz w:val="28"/>
          <w:szCs w:val="28"/>
        </w:rPr>
        <w:t xml:space="preserve">Основные свойства внимания, которые формируются уже в дошкольном возрасте, – это его устойчивость, переключение и распределение. Устойчивость внимания означает способность длительно сосредоточиваться </w:t>
      </w:r>
      <w:r w:rsidRPr="005B31B2">
        <w:rPr>
          <w:rFonts w:ascii="Times New Roman" w:eastAsia="Calibri" w:hAnsi="Times New Roman" w:cs="Times New Roman"/>
          <w:sz w:val="28"/>
          <w:szCs w:val="28"/>
        </w:rPr>
        <w:lastRenderedPageBreak/>
        <w:t xml:space="preserve">на чем-нибудь. К концу дошкольного возраста дети могут заниматься одним и тем же видом деятельности до 1 – 1,5 часа. Переключение внимания представляет собой способность переходить от одной деятельности к другой, от одного занятия к другому. О распределении внимания мы говорим тогда, когда человеку приходится действовать сразу с двумя или несколькими предметами. Старший дошкольник в состоянии распределять внимание между 6–7 предметами. </w:t>
      </w:r>
    </w:p>
    <w:p w:rsidR="005B31B2" w:rsidRPr="005B31B2" w:rsidRDefault="005B31B2" w:rsidP="005B31B2">
      <w:pPr>
        <w:suppressAutoHyphens/>
        <w:spacing w:after="200" w:line="276" w:lineRule="auto"/>
        <w:ind w:firstLine="709"/>
        <w:jc w:val="both"/>
        <w:rPr>
          <w:rFonts w:ascii="Times New Roman" w:eastAsia="Calibri" w:hAnsi="Times New Roman" w:cs="Times New Roman"/>
          <w:sz w:val="28"/>
          <w:szCs w:val="28"/>
        </w:rPr>
      </w:pPr>
      <w:r w:rsidRPr="005B31B2">
        <w:rPr>
          <w:rFonts w:ascii="Times New Roman" w:eastAsia="Calibri" w:hAnsi="Times New Roman" w:cs="Times New Roman"/>
          <w:sz w:val="28"/>
          <w:szCs w:val="28"/>
        </w:rPr>
        <w:t>В дошкольном возрасте происходит постепенный переход от непроизвольного внимания к произвольному. Непроизвольное внимание характерно тем, что оно вызывается новыми, привлекательными и интересными в данный момент для ребенка предметами. Произвольное внимание предполагает умение сосредоточиваться на задании, даже если оно не очень интересно.</w:t>
      </w:r>
    </w:p>
    <w:p w:rsidR="005B31B2" w:rsidRPr="005B31B2" w:rsidRDefault="005B31B2" w:rsidP="005B31B2">
      <w:pPr>
        <w:suppressAutoHyphens/>
        <w:spacing w:after="200" w:line="276" w:lineRule="auto"/>
        <w:ind w:firstLine="709"/>
        <w:jc w:val="both"/>
        <w:rPr>
          <w:rFonts w:ascii="Times New Roman" w:eastAsia="Calibri" w:hAnsi="Times New Roman" w:cs="Times New Roman"/>
          <w:sz w:val="28"/>
          <w:szCs w:val="28"/>
        </w:rPr>
      </w:pPr>
      <w:r w:rsidRPr="005B31B2">
        <w:rPr>
          <w:rFonts w:ascii="Times New Roman" w:eastAsia="Calibri" w:hAnsi="Times New Roman" w:cs="Times New Roman"/>
          <w:sz w:val="28"/>
          <w:szCs w:val="28"/>
        </w:rPr>
        <w:t>Следующая группа игр направлена на развитие памяти, которая так же, как и внимание, постепенно становится произвольной. Ребенок старшего дошкольного возраста уже может ставить себе цель – запомнить что-либо и с большим или меньшим успехом подбирать средства для выполнения этой цели, то есть средства, облегчающие процесс запоминания.</w:t>
      </w:r>
    </w:p>
    <w:p w:rsidR="005B31B2" w:rsidRPr="005B31B2" w:rsidRDefault="005B31B2" w:rsidP="005B31B2">
      <w:pPr>
        <w:suppressAutoHyphens/>
        <w:spacing w:after="200" w:line="276" w:lineRule="auto"/>
        <w:ind w:firstLine="709"/>
        <w:jc w:val="both"/>
        <w:rPr>
          <w:rFonts w:ascii="Times New Roman" w:eastAsia="Calibri" w:hAnsi="Times New Roman" w:cs="Times New Roman"/>
          <w:sz w:val="28"/>
          <w:szCs w:val="28"/>
        </w:rPr>
      </w:pPr>
      <w:r w:rsidRPr="005B31B2">
        <w:rPr>
          <w:rFonts w:ascii="Times New Roman" w:eastAsia="Calibri" w:hAnsi="Times New Roman" w:cs="Times New Roman"/>
          <w:sz w:val="28"/>
          <w:szCs w:val="28"/>
        </w:rPr>
        <w:t>Все мы знаем, что цвета спектра легче запоминаются по первым буквам фразы "Каждый охотник желает знать, где сидит фазан". Таким маленьким секретам можно научить и дошкольников. И помогут вам в этом игры по развитию памяти.</w:t>
      </w:r>
    </w:p>
    <w:p w:rsidR="005B31B2" w:rsidRPr="005B31B2" w:rsidRDefault="005B31B2" w:rsidP="005B31B2">
      <w:pPr>
        <w:suppressAutoHyphens/>
        <w:spacing w:after="0" w:line="276" w:lineRule="auto"/>
        <w:ind w:firstLine="709"/>
        <w:jc w:val="both"/>
        <w:rPr>
          <w:rFonts w:ascii="Times New Roman" w:eastAsia="Times New Roman" w:hAnsi="Times New Roman" w:cs="Times New Roman"/>
          <w:sz w:val="28"/>
          <w:szCs w:val="28"/>
          <w:lang w:eastAsia="ru-RU"/>
        </w:rPr>
      </w:pPr>
      <w:r w:rsidRPr="005B31B2">
        <w:rPr>
          <w:rFonts w:ascii="Times New Roman" w:eastAsia="Times New Roman" w:hAnsi="Times New Roman" w:cs="Times New Roman"/>
          <w:sz w:val="28"/>
          <w:szCs w:val="28"/>
          <w:lang w:eastAsia="ru-RU"/>
        </w:rPr>
        <w:t>Развитие мышления ребенка происходит при условии овладения им тремя основными формами мышления: наглядно-действенным, наглядно-образным и логическим. Наглядно-действенное мышление – это мышление в действии. Оно развивается у младших дошкольников в процессе действий с различными предметами, игрушками. Основная форма мышления дошкольника – наглядно-образное мышление – то есть такая организация образов, которая позволяет выделять самое существенное в предметах, а также видеть соотношение их друг с другом и соотношение их частей. Ребенок должен научиться пользоваться различными планами, схемами. К концу дошкольного возраста у детей начинают складываться элементы логического мышления, т. е. формируются умения рассуждать, делать умозаключения в соответствии с законами логики.</w:t>
      </w:r>
    </w:p>
    <w:p w:rsidR="005B31B2" w:rsidRPr="005B31B2" w:rsidRDefault="005B31B2" w:rsidP="005B31B2">
      <w:pPr>
        <w:spacing w:after="200" w:line="276" w:lineRule="auto"/>
        <w:jc w:val="both"/>
        <w:rPr>
          <w:rFonts w:ascii="Times New Roman" w:eastAsia="Calibri" w:hAnsi="Times New Roman" w:cs="Times New Roman"/>
          <w:sz w:val="28"/>
          <w:szCs w:val="28"/>
        </w:rPr>
      </w:pPr>
      <w:proofErr w:type="gramStart"/>
      <w:r w:rsidRPr="005B31B2">
        <w:rPr>
          <w:rFonts w:ascii="Times New Roman" w:eastAsia="Calibri" w:hAnsi="Times New Roman" w:cs="Times New Roman"/>
          <w:sz w:val="28"/>
          <w:szCs w:val="28"/>
        </w:rPr>
        <w:t>Дидактическая  игра</w:t>
      </w:r>
      <w:proofErr w:type="gramEnd"/>
      <w:r w:rsidRPr="005B31B2">
        <w:rPr>
          <w:rFonts w:ascii="Times New Roman" w:eastAsia="Calibri" w:hAnsi="Times New Roman" w:cs="Times New Roman"/>
          <w:sz w:val="28"/>
          <w:szCs w:val="28"/>
        </w:rPr>
        <w:t xml:space="preserve"> содержит в себе большие возможности в обучении и воспитании дошкольников. Она может успешно использоваться и как форма </w:t>
      </w:r>
      <w:r w:rsidRPr="005B31B2">
        <w:rPr>
          <w:rFonts w:ascii="Times New Roman" w:eastAsia="Calibri" w:hAnsi="Times New Roman" w:cs="Times New Roman"/>
          <w:sz w:val="28"/>
          <w:szCs w:val="28"/>
        </w:rPr>
        <w:lastRenderedPageBreak/>
        <w:t xml:space="preserve">обучения, и как самостоятельная игровая деятельность, и как </w:t>
      </w:r>
      <w:proofErr w:type="gramStart"/>
      <w:r w:rsidRPr="005B31B2">
        <w:rPr>
          <w:rFonts w:ascii="Times New Roman" w:eastAsia="Calibri" w:hAnsi="Times New Roman" w:cs="Times New Roman"/>
          <w:sz w:val="28"/>
          <w:szCs w:val="28"/>
        </w:rPr>
        <w:t>средство  воспитания</w:t>
      </w:r>
      <w:proofErr w:type="gramEnd"/>
      <w:r w:rsidRPr="005B31B2">
        <w:rPr>
          <w:rFonts w:ascii="Times New Roman" w:eastAsia="Calibri" w:hAnsi="Times New Roman" w:cs="Times New Roman"/>
          <w:sz w:val="28"/>
          <w:szCs w:val="28"/>
        </w:rPr>
        <w:t xml:space="preserve"> различных сторон личности ребенка.</w:t>
      </w:r>
    </w:p>
    <w:p w:rsidR="005B31B2" w:rsidRPr="005B31B2" w:rsidRDefault="005B31B2" w:rsidP="005B31B2">
      <w:pPr>
        <w:spacing w:after="200" w:line="276" w:lineRule="auto"/>
        <w:ind w:firstLine="540"/>
        <w:jc w:val="both"/>
        <w:rPr>
          <w:rFonts w:ascii="Times New Roman" w:eastAsia="Calibri" w:hAnsi="Times New Roman" w:cs="Times New Roman"/>
          <w:sz w:val="28"/>
          <w:szCs w:val="28"/>
        </w:rPr>
      </w:pPr>
      <w:r w:rsidRPr="005B31B2">
        <w:rPr>
          <w:rFonts w:ascii="Times New Roman" w:eastAsia="Calibri" w:hAnsi="Times New Roman" w:cs="Times New Roman"/>
          <w:sz w:val="28"/>
          <w:szCs w:val="28"/>
        </w:rPr>
        <w:t xml:space="preserve">Зная огромные возможности игровой деятельности, в своей работе я успешно использую дидактические или развивающие, как теперь говорят, игры с воспитанниками.   Игра – это не только удовольствие и </w:t>
      </w:r>
      <w:proofErr w:type="gramStart"/>
      <w:r w:rsidRPr="005B31B2">
        <w:rPr>
          <w:rFonts w:ascii="Times New Roman" w:eastAsia="Calibri" w:hAnsi="Times New Roman" w:cs="Times New Roman"/>
          <w:sz w:val="28"/>
          <w:szCs w:val="28"/>
        </w:rPr>
        <w:t>радость,  для</w:t>
      </w:r>
      <w:proofErr w:type="gramEnd"/>
      <w:r w:rsidRPr="005B31B2">
        <w:rPr>
          <w:rFonts w:ascii="Times New Roman" w:eastAsia="Calibri" w:hAnsi="Times New Roman" w:cs="Times New Roman"/>
          <w:sz w:val="28"/>
          <w:szCs w:val="28"/>
        </w:rPr>
        <w:t xml:space="preserve"> ребенка, что само по себе очень важно. </w:t>
      </w:r>
      <w:proofErr w:type="gramStart"/>
      <w:r w:rsidRPr="005B31B2">
        <w:rPr>
          <w:rFonts w:ascii="Times New Roman" w:eastAsia="Calibri" w:hAnsi="Times New Roman" w:cs="Times New Roman"/>
          <w:sz w:val="28"/>
          <w:szCs w:val="28"/>
        </w:rPr>
        <w:t>С  ее</w:t>
      </w:r>
      <w:proofErr w:type="gramEnd"/>
      <w:r w:rsidRPr="005B31B2">
        <w:rPr>
          <w:rFonts w:ascii="Times New Roman" w:eastAsia="Calibri" w:hAnsi="Times New Roman" w:cs="Times New Roman"/>
          <w:sz w:val="28"/>
          <w:szCs w:val="28"/>
        </w:rPr>
        <w:t xml:space="preserve"> помощью  мы развиваем внимание, память, мышление, воображение дошкольника, то есть те качества, которые  необходимы для дальнейшей жизни. Дидактические </w:t>
      </w:r>
      <w:proofErr w:type="gramStart"/>
      <w:r w:rsidRPr="005B31B2">
        <w:rPr>
          <w:rFonts w:ascii="Times New Roman" w:eastAsia="Calibri" w:hAnsi="Times New Roman" w:cs="Times New Roman"/>
          <w:sz w:val="28"/>
          <w:szCs w:val="28"/>
        </w:rPr>
        <w:t>игры  помогают</w:t>
      </w:r>
      <w:proofErr w:type="gramEnd"/>
      <w:r w:rsidRPr="005B31B2">
        <w:rPr>
          <w:rFonts w:ascii="Times New Roman" w:eastAsia="Calibri" w:hAnsi="Times New Roman" w:cs="Times New Roman"/>
          <w:sz w:val="28"/>
          <w:szCs w:val="28"/>
        </w:rPr>
        <w:t xml:space="preserve"> подготовить ребенка  к школе. Это игры, </w:t>
      </w:r>
      <w:proofErr w:type="gramStart"/>
      <w:r w:rsidRPr="005B31B2">
        <w:rPr>
          <w:rFonts w:ascii="Times New Roman" w:eastAsia="Calibri" w:hAnsi="Times New Roman" w:cs="Times New Roman"/>
          <w:sz w:val="28"/>
          <w:szCs w:val="28"/>
        </w:rPr>
        <w:t>которые  развивают</w:t>
      </w:r>
      <w:proofErr w:type="gramEnd"/>
      <w:r w:rsidRPr="005B31B2">
        <w:rPr>
          <w:rFonts w:ascii="Times New Roman" w:eastAsia="Calibri" w:hAnsi="Times New Roman" w:cs="Times New Roman"/>
          <w:sz w:val="28"/>
          <w:szCs w:val="28"/>
        </w:rPr>
        <w:t xml:space="preserve">  элементарные математические представления, знакомят со звуковым анализом слова, готовят руку к овладению письмом.</w:t>
      </w:r>
    </w:p>
    <w:p w:rsidR="005B31B2" w:rsidRPr="005B31B2" w:rsidRDefault="005B31B2" w:rsidP="005B31B2">
      <w:pPr>
        <w:spacing w:after="200" w:line="276" w:lineRule="auto"/>
        <w:ind w:firstLine="540"/>
        <w:jc w:val="both"/>
        <w:rPr>
          <w:rFonts w:ascii="Times New Roman" w:eastAsia="Calibri" w:hAnsi="Times New Roman" w:cs="Times New Roman"/>
          <w:sz w:val="28"/>
          <w:szCs w:val="28"/>
        </w:rPr>
      </w:pPr>
      <w:r w:rsidRPr="005B31B2">
        <w:rPr>
          <w:rFonts w:ascii="Times New Roman" w:eastAsia="Calibri" w:hAnsi="Times New Roman" w:cs="Times New Roman"/>
          <w:sz w:val="28"/>
          <w:szCs w:val="28"/>
        </w:rPr>
        <w:t xml:space="preserve">Организуя игру, я всегда учитываю </w:t>
      </w:r>
      <w:proofErr w:type="gramStart"/>
      <w:r w:rsidRPr="005B31B2">
        <w:rPr>
          <w:rFonts w:ascii="Times New Roman" w:eastAsia="Calibri" w:hAnsi="Times New Roman" w:cs="Times New Roman"/>
          <w:sz w:val="28"/>
          <w:szCs w:val="28"/>
        </w:rPr>
        <w:t>индивидуальные  особенности</w:t>
      </w:r>
      <w:proofErr w:type="gramEnd"/>
      <w:r w:rsidRPr="005B31B2">
        <w:rPr>
          <w:rFonts w:ascii="Times New Roman" w:eastAsia="Calibri" w:hAnsi="Times New Roman" w:cs="Times New Roman"/>
          <w:sz w:val="28"/>
          <w:szCs w:val="28"/>
        </w:rPr>
        <w:t xml:space="preserve"> ребенка. Если он быстро </w:t>
      </w:r>
      <w:proofErr w:type="gramStart"/>
      <w:r w:rsidRPr="005B31B2">
        <w:rPr>
          <w:rFonts w:ascii="Times New Roman" w:eastAsia="Calibri" w:hAnsi="Times New Roman" w:cs="Times New Roman"/>
          <w:sz w:val="28"/>
          <w:szCs w:val="28"/>
        </w:rPr>
        <w:t>и  легко</w:t>
      </w:r>
      <w:proofErr w:type="gramEnd"/>
      <w:r w:rsidRPr="005B31B2">
        <w:rPr>
          <w:rFonts w:ascii="Times New Roman" w:eastAsia="Calibri" w:hAnsi="Times New Roman" w:cs="Times New Roman"/>
          <w:sz w:val="28"/>
          <w:szCs w:val="28"/>
        </w:rPr>
        <w:t xml:space="preserve"> справляется  с заданиями, предлагаю ему более сложные и, наоборот, в случае затруднений, лучше побольше  задержаться на простых. Ни в </w:t>
      </w:r>
      <w:proofErr w:type="gramStart"/>
      <w:r w:rsidRPr="005B31B2">
        <w:rPr>
          <w:rFonts w:ascii="Times New Roman" w:eastAsia="Calibri" w:hAnsi="Times New Roman" w:cs="Times New Roman"/>
          <w:sz w:val="28"/>
          <w:szCs w:val="28"/>
        </w:rPr>
        <w:t>коем  случае</w:t>
      </w:r>
      <w:proofErr w:type="gramEnd"/>
      <w:r w:rsidRPr="005B31B2">
        <w:rPr>
          <w:rFonts w:ascii="Times New Roman" w:eastAsia="Calibri" w:hAnsi="Times New Roman" w:cs="Times New Roman"/>
          <w:sz w:val="28"/>
          <w:szCs w:val="28"/>
        </w:rPr>
        <w:t xml:space="preserve">  нельзя форсировать выполнение  заданий, упрекать ребенка в том,  что он что- либо не умеет, даже если это с  легкостью делают  его сверстники.</w:t>
      </w:r>
    </w:p>
    <w:p w:rsidR="005B31B2" w:rsidRPr="005B31B2" w:rsidRDefault="005B31B2" w:rsidP="005B31B2">
      <w:pPr>
        <w:spacing w:after="200" w:line="276" w:lineRule="auto"/>
        <w:ind w:firstLine="540"/>
        <w:jc w:val="both"/>
        <w:rPr>
          <w:rFonts w:ascii="Times New Roman" w:eastAsia="Calibri" w:hAnsi="Times New Roman" w:cs="Times New Roman"/>
          <w:sz w:val="28"/>
          <w:szCs w:val="28"/>
        </w:rPr>
      </w:pPr>
      <w:r w:rsidRPr="005B31B2">
        <w:rPr>
          <w:rFonts w:ascii="Times New Roman" w:eastAsia="Calibri" w:hAnsi="Times New Roman" w:cs="Times New Roman"/>
          <w:sz w:val="28"/>
          <w:szCs w:val="28"/>
        </w:rPr>
        <w:t xml:space="preserve">Важно не только </w:t>
      </w:r>
      <w:proofErr w:type="gramStart"/>
      <w:r w:rsidRPr="005B31B2">
        <w:rPr>
          <w:rFonts w:ascii="Times New Roman" w:eastAsia="Calibri" w:hAnsi="Times New Roman" w:cs="Times New Roman"/>
          <w:sz w:val="28"/>
          <w:szCs w:val="28"/>
        </w:rPr>
        <w:t>научить  ребенка</w:t>
      </w:r>
      <w:proofErr w:type="gramEnd"/>
      <w:r w:rsidRPr="005B31B2">
        <w:rPr>
          <w:rFonts w:ascii="Times New Roman" w:eastAsia="Calibri" w:hAnsi="Times New Roman" w:cs="Times New Roman"/>
          <w:sz w:val="28"/>
          <w:szCs w:val="28"/>
        </w:rPr>
        <w:t xml:space="preserve"> чему-либо, но и вселить в него уверенность в себе, сформировать умение  отстаивать свою идею, свое решение. Особенно это касается творческих заданий, которые обычно имеют несколько решений. Я стремлюсь к тому, чтобы научить ребенка принимать критику без </w:t>
      </w:r>
      <w:proofErr w:type="gramStart"/>
      <w:r w:rsidRPr="005B31B2">
        <w:rPr>
          <w:rFonts w:ascii="Times New Roman" w:eastAsia="Calibri" w:hAnsi="Times New Roman" w:cs="Times New Roman"/>
          <w:sz w:val="28"/>
          <w:szCs w:val="28"/>
        </w:rPr>
        <w:t>обид  и</w:t>
      </w:r>
      <w:proofErr w:type="gramEnd"/>
      <w:r w:rsidRPr="005B31B2">
        <w:rPr>
          <w:rFonts w:ascii="Times New Roman" w:eastAsia="Calibri" w:hAnsi="Times New Roman" w:cs="Times New Roman"/>
          <w:sz w:val="28"/>
          <w:szCs w:val="28"/>
        </w:rPr>
        <w:t xml:space="preserve"> выдвигать новые идеи.</w:t>
      </w:r>
    </w:p>
    <w:p w:rsidR="005B31B2" w:rsidRPr="005B31B2" w:rsidRDefault="005B31B2" w:rsidP="005B31B2">
      <w:pPr>
        <w:suppressAutoHyphens/>
        <w:spacing w:after="200" w:line="276" w:lineRule="auto"/>
        <w:ind w:firstLine="709"/>
        <w:jc w:val="both"/>
        <w:rPr>
          <w:rFonts w:ascii="Times New Roman" w:eastAsia="Calibri" w:hAnsi="Times New Roman" w:cs="Times New Roman"/>
          <w:sz w:val="28"/>
          <w:szCs w:val="28"/>
        </w:rPr>
      </w:pPr>
      <w:r w:rsidRPr="005B31B2">
        <w:rPr>
          <w:rFonts w:ascii="Times New Roman" w:eastAsia="Calibri" w:hAnsi="Times New Roman" w:cs="Times New Roman"/>
          <w:sz w:val="28"/>
          <w:szCs w:val="28"/>
        </w:rPr>
        <w:t>Задача воспитателя состоит в том, чтобы сделать каждого ребенка активным членом игрового коллектива, создать между детьми отношения, основанные на дружбе, справедливости, ответственности перед товарищами.</w:t>
      </w:r>
    </w:p>
    <w:p w:rsidR="005B31B2" w:rsidRPr="005B31B2" w:rsidRDefault="005B31B2" w:rsidP="005B31B2">
      <w:pPr>
        <w:spacing w:after="200" w:line="276" w:lineRule="auto"/>
        <w:ind w:firstLine="720"/>
        <w:jc w:val="both"/>
        <w:rPr>
          <w:rFonts w:ascii="Times New Roman" w:eastAsia="Calibri" w:hAnsi="Times New Roman" w:cs="Times New Roman"/>
          <w:sz w:val="28"/>
          <w:szCs w:val="28"/>
        </w:rPr>
      </w:pPr>
      <w:r w:rsidRPr="005B31B2">
        <w:rPr>
          <w:rFonts w:ascii="Times New Roman" w:eastAsia="Calibri" w:hAnsi="Times New Roman" w:cs="Times New Roman"/>
          <w:sz w:val="28"/>
          <w:szCs w:val="28"/>
        </w:rPr>
        <w:t xml:space="preserve">Дети играют потому, что это доставляет им удовольствие. Вместе с тем, ни в какой другой деятельности нет таких строгих правил, такой обусловленности поведения, как в игре. Вот почему игра дисциплинирует детей, приучает их подчинять свои действия, чувства и мысли поставленной цели. Поиск ответов на возникшие игровые проблемы повышает познавательную активность детей и реальной жизни. Достигнутые в игре процессы психического развития ребёнка существенно влияют на возможности его систематического обучения на занятиях, способствуют совершенствованию его реальной нравственно - эстетической позиции среди сверстников и взрослых. </w:t>
      </w:r>
    </w:p>
    <w:p w:rsidR="005B31B2" w:rsidRPr="005B31B2" w:rsidRDefault="005B31B2" w:rsidP="005B31B2">
      <w:pPr>
        <w:widowControl w:val="0"/>
        <w:spacing w:after="0" w:line="276" w:lineRule="auto"/>
        <w:ind w:firstLine="720"/>
        <w:jc w:val="both"/>
        <w:rPr>
          <w:rFonts w:ascii="Times New Roman" w:eastAsia="Times New Roman" w:hAnsi="Times New Roman" w:cs="Times New Roman"/>
          <w:sz w:val="28"/>
          <w:szCs w:val="28"/>
          <w:lang w:eastAsia="ru-RU"/>
        </w:rPr>
      </w:pPr>
      <w:r w:rsidRPr="005B31B2">
        <w:rPr>
          <w:rFonts w:ascii="Times New Roman" w:eastAsia="Times New Roman" w:hAnsi="Times New Roman" w:cs="Times New Roman"/>
          <w:sz w:val="28"/>
          <w:szCs w:val="28"/>
          <w:lang w:eastAsia="ru-RU"/>
        </w:rPr>
        <w:t xml:space="preserve">Прогрессивное, развивающее значение игры состоит не только в </w:t>
      </w:r>
      <w:r w:rsidRPr="005B31B2">
        <w:rPr>
          <w:rFonts w:ascii="Times New Roman" w:eastAsia="Times New Roman" w:hAnsi="Times New Roman" w:cs="Times New Roman"/>
          <w:sz w:val="28"/>
          <w:szCs w:val="28"/>
          <w:lang w:eastAsia="ru-RU"/>
        </w:rPr>
        <w:lastRenderedPageBreak/>
        <w:t xml:space="preserve">реализации возможностей всестороннего развития ребенка, но и в том, что она способствует расширению сферы их интересов, возникновению потребности в занятиях становлению мотива новой деятельности - учебной, что является одним из важнейших факторов психологической готовности ребёнка к обучению в школе. </w:t>
      </w:r>
    </w:p>
    <w:p w:rsidR="005B31B2" w:rsidRPr="005B31B2" w:rsidRDefault="005B31B2" w:rsidP="005B31B2">
      <w:pPr>
        <w:suppressAutoHyphens/>
        <w:spacing w:after="0" w:line="276" w:lineRule="auto"/>
        <w:jc w:val="both"/>
        <w:rPr>
          <w:rFonts w:ascii="Times New Roman" w:eastAsia="Times New Roman" w:hAnsi="Times New Roman" w:cs="Times New Roman"/>
          <w:sz w:val="28"/>
          <w:szCs w:val="28"/>
          <w:lang w:eastAsia="ru-RU"/>
        </w:rPr>
      </w:pPr>
      <w:r w:rsidRPr="005B31B2">
        <w:rPr>
          <w:rFonts w:ascii="Times New Roman" w:eastAsia="Times New Roman" w:hAnsi="Times New Roman" w:cs="Times New Roman"/>
          <w:sz w:val="28"/>
          <w:szCs w:val="28"/>
          <w:lang w:eastAsia="ru-RU"/>
        </w:rPr>
        <w:t xml:space="preserve">          </w:t>
      </w:r>
      <w:r w:rsidRPr="005B31B2">
        <w:rPr>
          <w:rFonts w:ascii="Times New Roman" w:eastAsia="Times New Roman" w:hAnsi="Times New Roman" w:cs="Times New Roman"/>
          <w:sz w:val="28"/>
          <w:szCs w:val="28"/>
          <w:lang w:eastAsia="ru-RU"/>
        </w:rPr>
        <w:t>Таким образом, дидактическая игра связана со всеми сторонами воспитательной и образовательной работы детского сада. В ней отражаются и развиваются знания и умения, полученные на занятиях, закрепляются правила поведения, к которым приучают детей в жизни.</w:t>
      </w:r>
    </w:p>
    <w:p w:rsidR="005B31B2" w:rsidRPr="005B31B2" w:rsidRDefault="005B31B2" w:rsidP="005B31B2">
      <w:pPr>
        <w:spacing w:before="100" w:beforeAutospacing="1" w:after="100" w:afterAutospacing="1" w:line="360" w:lineRule="auto"/>
        <w:rPr>
          <w:rFonts w:ascii="Times New Roman" w:eastAsia="Times New Roman" w:hAnsi="Times New Roman" w:cs="Times New Roman"/>
          <w:sz w:val="28"/>
          <w:szCs w:val="24"/>
          <w:lang w:eastAsia="ru-RU"/>
        </w:rPr>
      </w:pPr>
    </w:p>
    <w:p w:rsidR="005B31B2" w:rsidRDefault="005B31B2" w:rsidP="005B31B2">
      <w:pPr>
        <w:pStyle w:val="a3"/>
        <w:spacing w:line="360" w:lineRule="auto"/>
        <w:jc w:val="center"/>
        <w:rPr>
          <w:sz w:val="28"/>
          <w:szCs w:val="28"/>
        </w:rPr>
      </w:pPr>
    </w:p>
    <w:p w:rsidR="005B31B2" w:rsidRDefault="005B31B2" w:rsidP="005B31B2">
      <w:pPr>
        <w:pStyle w:val="a3"/>
        <w:spacing w:line="360" w:lineRule="auto"/>
        <w:jc w:val="center"/>
        <w:rPr>
          <w:sz w:val="28"/>
          <w:szCs w:val="28"/>
        </w:rPr>
      </w:pPr>
    </w:p>
    <w:p w:rsidR="005B31B2" w:rsidRDefault="005B31B2" w:rsidP="005B31B2">
      <w:pPr>
        <w:pStyle w:val="a3"/>
        <w:spacing w:line="360" w:lineRule="auto"/>
        <w:jc w:val="center"/>
        <w:rPr>
          <w:sz w:val="28"/>
          <w:szCs w:val="28"/>
        </w:rPr>
      </w:pPr>
    </w:p>
    <w:p w:rsidR="005B31B2" w:rsidRDefault="005B31B2" w:rsidP="005B31B2">
      <w:pPr>
        <w:pStyle w:val="a3"/>
        <w:spacing w:line="360" w:lineRule="auto"/>
        <w:jc w:val="center"/>
        <w:rPr>
          <w:sz w:val="28"/>
          <w:szCs w:val="28"/>
        </w:rPr>
      </w:pPr>
    </w:p>
    <w:p w:rsidR="005B31B2" w:rsidRDefault="005B31B2" w:rsidP="005B31B2">
      <w:pPr>
        <w:pStyle w:val="a3"/>
        <w:spacing w:line="360" w:lineRule="auto"/>
        <w:jc w:val="center"/>
        <w:rPr>
          <w:sz w:val="28"/>
          <w:szCs w:val="28"/>
        </w:rPr>
      </w:pPr>
    </w:p>
    <w:p w:rsidR="005B31B2" w:rsidRDefault="005B31B2" w:rsidP="005B31B2">
      <w:pPr>
        <w:pStyle w:val="a3"/>
        <w:spacing w:line="360" w:lineRule="auto"/>
        <w:jc w:val="center"/>
        <w:rPr>
          <w:sz w:val="28"/>
          <w:szCs w:val="28"/>
        </w:rPr>
      </w:pPr>
    </w:p>
    <w:p w:rsidR="005B31B2" w:rsidRDefault="005B31B2" w:rsidP="005B31B2">
      <w:pPr>
        <w:pStyle w:val="a3"/>
        <w:spacing w:line="360" w:lineRule="auto"/>
        <w:jc w:val="center"/>
        <w:rPr>
          <w:sz w:val="28"/>
          <w:szCs w:val="28"/>
        </w:rPr>
      </w:pPr>
    </w:p>
    <w:p w:rsidR="005B31B2" w:rsidRDefault="005B31B2" w:rsidP="005B31B2">
      <w:pPr>
        <w:pStyle w:val="a3"/>
        <w:spacing w:line="360" w:lineRule="auto"/>
        <w:jc w:val="center"/>
        <w:rPr>
          <w:sz w:val="28"/>
          <w:szCs w:val="28"/>
        </w:rPr>
      </w:pPr>
    </w:p>
    <w:p w:rsidR="005B31B2" w:rsidRDefault="005B31B2" w:rsidP="005B31B2">
      <w:pPr>
        <w:pStyle w:val="a3"/>
        <w:spacing w:line="360" w:lineRule="auto"/>
        <w:jc w:val="center"/>
        <w:rPr>
          <w:sz w:val="28"/>
          <w:szCs w:val="28"/>
        </w:rPr>
      </w:pPr>
    </w:p>
    <w:p w:rsidR="005B31B2" w:rsidRDefault="005B31B2" w:rsidP="005B31B2">
      <w:pPr>
        <w:pStyle w:val="a3"/>
        <w:spacing w:line="360" w:lineRule="auto"/>
        <w:jc w:val="center"/>
        <w:rPr>
          <w:sz w:val="28"/>
          <w:szCs w:val="28"/>
        </w:rPr>
      </w:pPr>
    </w:p>
    <w:p w:rsidR="005B31B2" w:rsidRDefault="005B31B2" w:rsidP="005B31B2">
      <w:pPr>
        <w:pStyle w:val="a3"/>
        <w:spacing w:line="360" w:lineRule="auto"/>
        <w:jc w:val="center"/>
        <w:rPr>
          <w:sz w:val="28"/>
          <w:szCs w:val="28"/>
        </w:rPr>
      </w:pPr>
    </w:p>
    <w:p w:rsidR="005B31B2" w:rsidRDefault="005B31B2" w:rsidP="005B31B2">
      <w:pPr>
        <w:pStyle w:val="a3"/>
        <w:spacing w:line="360" w:lineRule="auto"/>
        <w:jc w:val="center"/>
        <w:rPr>
          <w:sz w:val="28"/>
          <w:szCs w:val="28"/>
        </w:rPr>
      </w:pPr>
    </w:p>
    <w:p w:rsidR="005B31B2" w:rsidRDefault="005B31B2" w:rsidP="005B31B2">
      <w:pPr>
        <w:pStyle w:val="a3"/>
        <w:spacing w:line="360" w:lineRule="auto"/>
        <w:jc w:val="center"/>
        <w:rPr>
          <w:sz w:val="28"/>
          <w:szCs w:val="28"/>
        </w:rPr>
      </w:pPr>
    </w:p>
    <w:p w:rsidR="005B31B2" w:rsidRDefault="005B31B2" w:rsidP="005B31B2">
      <w:pPr>
        <w:pStyle w:val="a3"/>
        <w:spacing w:before="0" w:beforeAutospacing="0" w:after="0" w:afterAutospacing="0"/>
        <w:jc w:val="center"/>
        <w:rPr>
          <w:sz w:val="28"/>
          <w:szCs w:val="28"/>
        </w:rPr>
      </w:pPr>
      <w:r>
        <w:rPr>
          <w:sz w:val="28"/>
          <w:szCs w:val="28"/>
        </w:rPr>
        <w:lastRenderedPageBreak/>
        <w:t>Использованная л</w:t>
      </w:r>
      <w:r w:rsidRPr="00695915">
        <w:rPr>
          <w:sz w:val="28"/>
          <w:szCs w:val="28"/>
        </w:rPr>
        <w:t>итература</w:t>
      </w:r>
    </w:p>
    <w:p w:rsidR="005B31B2" w:rsidRPr="00695915" w:rsidRDefault="005B31B2" w:rsidP="005B31B2">
      <w:pPr>
        <w:pStyle w:val="a3"/>
        <w:spacing w:before="0" w:beforeAutospacing="0" w:after="0" w:afterAutospacing="0"/>
        <w:jc w:val="center"/>
        <w:rPr>
          <w:sz w:val="28"/>
          <w:szCs w:val="28"/>
        </w:rPr>
      </w:pPr>
      <w:bookmarkStart w:id="0" w:name="_GoBack"/>
      <w:bookmarkEnd w:id="0"/>
    </w:p>
    <w:p w:rsidR="005B31B2" w:rsidRPr="00695915" w:rsidRDefault="005B31B2" w:rsidP="005B31B2">
      <w:pPr>
        <w:pStyle w:val="a3"/>
        <w:spacing w:before="0" w:beforeAutospacing="0" w:after="0" w:afterAutospacing="0"/>
        <w:jc w:val="both"/>
        <w:rPr>
          <w:sz w:val="28"/>
          <w:szCs w:val="28"/>
        </w:rPr>
      </w:pPr>
      <w:r w:rsidRPr="00695915">
        <w:rPr>
          <w:sz w:val="28"/>
          <w:szCs w:val="28"/>
        </w:rPr>
        <w:t xml:space="preserve">1. Аванесова В.Н. Дидактическая игра как форма организации обучения в детском саду. -М.: Просвещение. 1972. </w:t>
      </w:r>
    </w:p>
    <w:p w:rsidR="005B31B2" w:rsidRPr="00695915" w:rsidRDefault="005B31B2" w:rsidP="005B31B2">
      <w:pPr>
        <w:pStyle w:val="a3"/>
        <w:spacing w:before="0" w:beforeAutospacing="0" w:after="0" w:afterAutospacing="0"/>
        <w:jc w:val="both"/>
        <w:rPr>
          <w:sz w:val="28"/>
          <w:szCs w:val="28"/>
        </w:rPr>
      </w:pPr>
      <w:r w:rsidRPr="00695915">
        <w:rPr>
          <w:sz w:val="28"/>
          <w:szCs w:val="28"/>
        </w:rPr>
        <w:t xml:space="preserve">2. Бондаренко А.К. Словесные игры в детском саду. -М.: Педагогика, 1989. </w:t>
      </w:r>
    </w:p>
    <w:p w:rsidR="005B31B2" w:rsidRPr="00695915" w:rsidRDefault="005B31B2" w:rsidP="005B31B2">
      <w:pPr>
        <w:pStyle w:val="a3"/>
        <w:spacing w:before="0" w:beforeAutospacing="0" w:after="0" w:afterAutospacing="0"/>
        <w:jc w:val="both"/>
        <w:rPr>
          <w:sz w:val="28"/>
          <w:szCs w:val="28"/>
        </w:rPr>
      </w:pPr>
      <w:r w:rsidRPr="00695915">
        <w:rPr>
          <w:sz w:val="28"/>
          <w:szCs w:val="28"/>
        </w:rPr>
        <w:t xml:space="preserve">3. </w:t>
      </w:r>
      <w:proofErr w:type="spellStart"/>
      <w:r w:rsidRPr="00695915">
        <w:rPr>
          <w:sz w:val="28"/>
          <w:szCs w:val="28"/>
        </w:rPr>
        <w:t>Распорова</w:t>
      </w:r>
      <w:proofErr w:type="spellEnd"/>
      <w:r w:rsidRPr="00695915">
        <w:rPr>
          <w:sz w:val="28"/>
          <w:szCs w:val="28"/>
        </w:rPr>
        <w:t xml:space="preserve"> Е.М. Отображение социальных отношений в игре. -М.: Академия, 1997. </w:t>
      </w:r>
    </w:p>
    <w:p w:rsidR="005B31B2" w:rsidRPr="00695915" w:rsidRDefault="005B31B2" w:rsidP="005B31B2">
      <w:pPr>
        <w:pStyle w:val="a3"/>
        <w:spacing w:before="0" w:beforeAutospacing="0" w:after="0" w:afterAutospacing="0"/>
        <w:jc w:val="both"/>
        <w:rPr>
          <w:sz w:val="28"/>
          <w:szCs w:val="28"/>
        </w:rPr>
      </w:pPr>
      <w:r w:rsidRPr="00695915">
        <w:rPr>
          <w:sz w:val="28"/>
          <w:szCs w:val="28"/>
        </w:rPr>
        <w:t xml:space="preserve">4. Игра дошкольника /Под ред. </w:t>
      </w:r>
      <w:proofErr w:type="spellStart"/>
      <w:r w:rsidRPr="00695915">
        <w:rPr>
          <w:sz w:val="28"/>
          <w:szCs w:val="28"/>
        </w:rPr>
        <w:t>С.Л.Новоселовой</w:t>
      </w:r>
      <w:proofErr w:type="spellEnd"/>
      <w:r w:rsidRPr="00695915">
        <w:rPr>
          <w:sz w:val="28"/>
          <w:szCs w:val="28"/>
        </w:rPr>
        <w:t xml:space="preserve">. -М.: Просвещение, 1989. </w:t>
      </w:r>
    </w:p>
    <w:p w:rsidR="005B31B2" w:rsidRPr="00695915" w:rsidRDefault="005B31B2" w:rsidP="005B31B2">
      <w:pPr>
        <w:pStyle w:val="a3"/>
        <w:spacing w:before="0" w:beforeAutospacing="0" w:after="0" w:afterAutospacing="0"/>
        <w:jc w:val="both"/>
        <w:rPr>
          <w:sz w:val="28"/>
          <w:szCs w:val="28"/>
        </w:rPr>
      </w:pPr>
      <w:r w:rsidRPr="00695915">
        <w:rPr>
          <w:sz w:val="28"/>
          <w:szCs w:val="28"/>
        </w:rPr>
        <w:t xml:space="preserve">5. </w:t>
      </w:r>
      <w:proofErr w:type="spellStart"/>
      <w:r w:rsidRPr="00695915">
        <w:rPr>
          <w:sz w:val="28"/>
          <w:szCs w:val="28"/>
        </w:rPr>
        <w:t>Менджерицкая</w:t>
      </w:r>
      <w:proofErr w:type="spellEnd"/>
      <w:r w:rsidRPr="00695915">
        <w:rPr>
          <w:sz w:val="28"/>
          <w:szCs w:val="28"/>
        </w:rPr>
        <w:t xml:space="preserve"> Д.В. Воспитателю о детской игре. -М.: Просвещение, 1982. </w:t>
      </w:r>
    </w:p>
    <w:p w:rsidR="005B31B2" w:rsidRPr="00695915" w:rsidRDefault="005B31B2" w:rsidP="005B31B2">
      <w:pPr>
        <w:pStyle w:val="a3"/>
        <w:spacing w:before="0" w:beforeAutospacing="0" w:after="0" w:afterAutospacing="0"/>
        <w:jc w:val="both"/>
        <w:rPr>
          <w:sz w:val="28"/>
          <w:szCs w:val="28"/>
        </w:rPr>
      </w:pPr>
      <w:r w:rsidRPr="00695915">
        <w:rPr>
          <w:sz w:val="28"/>
          <w:szCs w:val="28"/>
        </w:rPr>
        <w:t xml:space="preserve">6. Михайленко Н., Короткова Н. Взаимодействие взрослого с детьми в игре //Дошкольное воспитание. - 1993. -№3. </w:t>
      </w:r>
    </w:p>
    <w:p w:rsidR="005B31B2" w:rsidRPr="00695915" w:rsidRDefault="005B31B2" w:rsidP="005B31B2">
      <w:pPr>
        <w:pStyle w:val="a3"/>
        <w:spacing w:before="0" w:beforeAutospacing="0" w:after="0" w:afterAutospacing="0"/>
        <w:jc w:val="both"/>
        <w:rPr>
          <w:sz w:val="28"/>
          <w:szCs w:val="28"/>
        </w:rPr>
      </w:pPr>
      <w:r w:rsidRPr="00695915">
        <w:rPr>
          <w:sz w:val="28"/>
          <w:szCs w:val="28"/>
        </w:rPr>
        <w:t xml:space="preserve">7. Мухина В.С. Детская психология. -М.: Просвещение, 1985. </w:t>
      </w:r>
    </w:p>
    <w:p w:rsidR="005B31B2" w:rsidRPr="00695915" w:rsidRDefault="005B31B2" w:rsidP="005B31B2">
      <w:pPr>
        <w:pStyle w:val="a3"/>
        <w:spacing w:before="0" w:beforeAutospacing="0" w:after="0" w:afterAutospacing="0"/>
        <w:jc w:val="both"/>
        <w:rPr>
          <w:sz w:val="28"/>
          <w:szCs w:val="28"/>
        </w:rPr>
      </w:pPr>
      <w:r w:rsidRPr="00695915">
        <w:rPr>
          <w:sz w:val="28"/>
          <w:szCs w:val="28"/>
        </w:rPr>
        <w:t xml:space="preserve">8. </w:t>
      </w:r>
      <w:proofErr w:type="spellStart"/>
      <w:r w:rsidRPr="00695915">
        <w:rPr>
          <w:sz w:val="28"/>
          <w:szCs w:val="28"/>
        </w:rPr>
        <w:t>Немов</w:t>
      </w:r>
      <w:proofErr w:type="spellEnd"/>
      <w:r w:rsidRPr="00695915">
        <w:rPr>
          <w:sz w:val="28"/>
          <w:szCs w:val="28"/>
        </w:rPr>
        <w:t xml:space="preserve"> Р.С. Психология в 2 т. Т.2. -М.: </w:t>
      </w:r>
      <w:proofErr w:type="spellStart"/>
      <w:r w:rsidRPr="00695915">
        <w:rPr>
          <w:sz w:val="28"/>
          <w:szCs w:val="28"/>
        </w:rPr>
        <w:t>Владос</w:t>
      </w:r>
      <w:proofErr w:type="spellEnd"/>
      <w:r w:rsidRPr="00695915">
        <w:rPr>
          <w:sz w:val="28"/>
          <w:szCs w:val="28"/>
        </w:rPr>
        <w:t xml:space="preserve">, 1995. </w:t>
      </w:r>
    </w:p>
    <w:p w:rsidR="005B31B2" w:rsidRPr="00695915" w:rsidRDefault="005B31B2" w:rsidP="005B31B2">
      <w:pPr>
        <w:pStyle w:val="a3"/>
        <w:spacing w:before="0" w:beforeAutospacing="0" w:after="0" w:afterAutospacing="0"/>
        <w:jc w:val="both"/>
        <w:rPr>
          <w:sz w:val="28"/>
          <w:szCs w:val="28"/>
        </w:rPr>
      </w:pPr>
      <w:r w:rsidRPr="00695915">
        <w:rPr>
          <w:sz w:val="28"/>
          <w:szCs w:val="28"/>
        </w:rPr>
        <w:t xml:space="preserve">9. Новоселова С. О новой классификации детских игр // Дошкольное воспитание. -1997. №3. </w:t>
      </w:r>
    </w:p>
    <w:p w:rsidR="005B31B2" w:rsidRPr="00695915" w:rsidRDefault="005B31B2" w:rsidP="005B31B2">
      <w:pPr>
        <w:pStyle w:val="a3"/>
        <w:spacing w:before="0" w:beforeAutospacing="0" w:after="0" w:afterAutospacing="0"/>
        <w:jc w:val="both"/>
        <w:rPr>
          <w:sz w:val="28"/>
          <w:szCs w:val="28"/>
        </w:rPr>
      </w:pPr>
      <w:r w:rsidRPr="00695915">
        <w:rPr>
          <w:sz w:val="28"/>
          <w:szCs w:val="28"/>
        </w:rPr>
        <w:t xml:space="preserve">10. Петровский А.В., Кларина Л.М. Построение развивающей среды в дошкольном учреждении. -М.: Новая школа, 1993. </w:t>
      </w:r>
    </w:p>
    <w:p w:rsidR="005B31B2" w:rsidRPr="00695915" w:rsidRDefault="005B31B2" w:rsidP="005B31B2">
      <w:pPr>
        <w:pStyle w:val="a3"/>
        <w:spacing w:before="0" w:beforeAutospacing="0" w:after="0" w:afterAutospacing="0"/>
        <w:jc w:val="both"/>
        <w:rPr>
          <w:sz w:val="28"/>
          <w:szCs w:val="28"/>
        </w:rPr>
      </w:pPr>
      <w:r w:rsidRPr="00695915">
        <w:rPr>
          <w:sz w:val="28"/>
          <w:szCs w:val="28"/>
        </w:rPr>
        <w:t xml:space="preserve">11. </w:t>
      </w:r>
      <w:proofErr w:type="spellStart"/>
      <w:r w:rsidRPr="00695915">
        <w:rPr>
          <w:sz w:val="28"/>
          <w:szCs w:val="28"/>
        </w:rPr>
        <w:t>Поддъяков</w:t>
      </w:r>
      <w:proofErr w:type="spellEnd"/>
      <w:r w:rsidRPr="00695915">
        <w:rPr>
          <w:sz w:val="28"/>
          <w:szCs w:val="28"/>
        </w:rPr>
        <w:t xml:space="preserve"> Н.Н. Ребенок-дошкольник: проблемы психического развития и саморазвития. // Дошкольное воспитание. - 1998. -№12. </w:t>
      </w:r>
    </w:p>
    <w:p w:rsidR="005B31B2" w:rsidRPr="00695915" w:rsidRDefault="005B31B2" w:rsidP="005B31B2">
      <w:pPr>
        <w:pStyle w:val="a3"/>
        <w:spacing w:before="0" w:beforeAutospacing="0" w:after="0" w:afterAutospacing="0"/>
        <w:jc w:val="both"/>
        <w:rPr>
          <w:sz w:val="28"/>
          <w:szCs w:val="28"/>
        </w:rPr>
      </w:pPr>
      <w:r w:rsidRPr="00695915">
        <w:rPr>
          <w:sz w:val="28"/>
          <w:szCs w:val="28"/>
        </w:rPr>
        <w:t xml:space="preserve">12. Рыжкова И. Учимся вместе. Учимся играя! //Дошкольное воспитание. -1997. -№3. </w:t>
      </w:r>
    </w:p>
    <w:p w:rsidR="005B31B2" w:rsidRPr="00695915" w:rsidRDefault="005B31B2" w:rsidP="005B31B2">
      <w:pPr>
        <w:pStyle w:val="a3"/>
        <w:spacing w:before="0" w:beforeAutospacing="0" w:after="0" w:afterAutospacing="0"/>
        <w:jc w:val="both"/>
        <w:rPr>
          <w:sz w:val="28"/>
          <w:szCs w:val="28"/>
        </w:rPr>
      </w:pPr>
      <w:r w:rsidRPr="00695915">
        <w:rPr>
          <w:sz w:val="28"/>
          <w:szCs w:val="28"/>
        </w:rPr>
        <w:t xml:space="preserve">13. Смоленцева А.А. Сюжетно-дидактические игры с математическим содержанием. -М.: Просвещение, 1987. </w:t>
      </w:r>
    </w:p>
    <w:p w:rsidR="005B31B2" w:rsidRPr="00695915" w:rsidRDefault="005B31B2" w:rsidP="005B31B2">
      <w:pPr>
        <w:pStyle w:val="a3"/>
        <w:spacing w:before="0" w:beforeAutospacing="0" w:after="0" w:afterAutospacing="0"/>
        <w:jc w:val="both"/>
        <w:rPr>
          <w:sz w:val="28"/>
          <w:szCs w:val="28"/>
        </w:rPr>
      </w:pPr>
      <w:r w:rsidRPr="00695915">
        <w:rPr>
          <w:sz w:val="28"/>
          <w:szCs w:val="28"/>
        </w:rPr>
        <w:t xml:space="preserve">14. Сорокина А.И. Дидактические игры в детском саду. -М.: Просвещение, 1982. </w:t>
      </w:r>
    </w:p>
    <w:p w:rsidR="005B31B2" w:rsidRPr="00695915" w:rsidRDefault="005B31B2" w:rsidP="005B31B2">
      <w:pPr>
        <w:pStyle w:val="a3"/>
        <w:spacing w:before="0" w:beforeAutospacing="0" w:after="0" w:afterAutospacing="0"/>
        <w:jc w:val="both"/>
        <w:rPr>
          <w:sz w:val="28"/>
          <w:szCs w:val="28"/>
        </w:rPr>
      </w:pPr>
      <w:r w:rsidRPr="00695915">
        <w:rPr>
          <w:sz w:val="28"/>
          <w:szCs w:val="28"/>
        </w:rPr>
        <w:t xml:space="preserve">15. </w:t>
      </w:r>
      <w:proofErr w:type="spellStart"/>
      <w:r w:rsidRPr="00695915">
        <w:rPr>
          <w:sz w:val="28"/>
          <w:szCs w:val="28"/>
        </w:rPr>
        <w:t>Урунтаева</w:t>
      </w:r>
      <w:proofErr w:type="spellEnd"/>
      <w:r w:rsidRPr="00695915">
        <w:rPr>
          <w:sz w:val="28"/>
          <w:szCs w:val="28"/>
        </w:rPr>
        <w:t xml:space="preserve"> Г.А. Дошкольная психология. -М.: Академия, 1996. </w:t>
      </w:r>
    </w:p>
    <w:p w:rsidR="005B31B2" w:rsidRPr="00695915" w:rsidRDefault="005B31B2" w:rsidP="005B31B2">
      <w:pPr>
        <w:pStyle w:val="a3"/>
        <w:spacing w:before="0" w:beforeAutospacing="0" w:after="0" w:afterAutospacing="0"/>
        <w:jc w:val="both"/>
        <w:rPr>
          <w:sz w:val="28"/>
          <w:szCs w:val="28"/>
        </w:rPr>
      </w:pPr>
      <w:r w:rsidRPr="00695915">
        <w:rPr>
          <w:sz w:val="28"/>
          <w:szCs w:val="28"/>
        </w:rPr>
        <w:t xml:space="preserve">16. Чего на свете не бывает? /Под ред. О.М. Дьяченко, </w:t>
      </w:r>
      <w:proofErr w:type="spellStart"/>
      <w:r w:rsidRPr="00695915">
        <w:rPr>
          <w:sz w:val="28"/>
          <w:szCs w:val="28"/>
        </w:rPr>
        <w:t>Е.Л.Агаевой</w:t>
      </w:r>
      <w:proofErr w:type="spellEnd"/>
      <w:r w:rsidRPr="00695915">
        <w:rPr>
          <w:sz w:val="28"/>
          <w:szCs w:val="28"/>
        </w:rPr>
        <w:t xml:space="preserve">. -М.: Просвещение, 1991. </w:t>
      </w:r>
    </w:p>
    <w:p w:rsidR="005B31B2" w:rsidRPr="00695915" w:rsidRDefault="005B31B2" w:rsidP="005B31B2">
      <w:pPr>
        <w:pStyle w:val="a3"/>
        <w:spacing w:before="0" w:beforeAutospacing="0" w:after="0" w:afterAutospacing="0"/>
        <w:jc w:val="both"/>
        <w:rPr>
          <w:sz w:val="28"/>
          <w:szCs w:val="28"/>
        </w:rPr>
      </w:pPr>
      <w:r w:rsidRPr="00695915">
        <w:rPr>
          <w:sz w:val="28"/>
          <w:szCs w:val="28"/>
        </w:rPr>
        <w:t xml:space="preserve">17. </w:t>
      </w:r>
      <w:proofErr w:type="spellStart"/>
      <w:r w:rsidRPr="00695915">
        <w:rPr>
          <w:sz w:val="28"/>
          <w:szCs w:val="28"/>
        </w:rPr>
        <w:t>Эльконин</w:t>
      </w:r>
      <w:proofErr w:type="spellEnd"/>
      <w:r w:rsidRPr="00695915">
        <w:rPr>
          <w:sz w:val="28"/>
          <w:szCs w:val="28"/>
        </w:rPr>
        <w:t xml:space="preserve"> Д.Б. Психологические вопросы игры дошкольника. -М.: Академия, 1997.</w:t>
      </w:r>
    </w:p>
    <w:p w:rsidR="00086D34" w:rsidRDefault="00086D34"/>
    <w:sectPr w:rsidR="00086D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59"/>
    <w:rsid w:val="00086D34"/>
    <w:rsid w:val="005B31B2"/>
    <w:rsid w:val="00856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6EFE"/>
  <w15:chartTrackingRefBased/>
  <w15:docId w15:val="{38BCC104-581B-4FF8-B1F1-A24E849C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31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1354</Words>
  <Characters>7720</Characters>
  <Application>Microsoft Office Word</Application>
  <DocSecurity>0</DocSecurity>
  <Lines>64</Lines>
  <Paragraphs>18</Paragraphs>
  <ScaleCrop>false</ScaleCrop>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воспитатель-Лад</dc:creator>
  <cp:keywords/>
  <dc:description/>
  <cp:lastModifiedBy>воспитатель-Лад</cp:lastModifiedBy>
  <cp:revision>2</cp:revision>
  <dcterms:created xsi:type="dcterms:W3CDTF">2020-01-22T09:10:00Z</dcterms:created>
  <dcterms:modified xsi:type="dcterms:W3CDTF">2020-01-22T09:13:00Z</dcterms:modified>
</cp:coreProperties>
</file>